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F239" w14:textId="77777777" w:rsidR="00FF440D" w:rsidRPr="00B71310" w:rsidRDefault="00FF440D" w:rsidP="00FF440D">
      <w:pPr>
        <w:jc w:val="center"/>
        <w:rPr>
          <w:b/>
          <w:bCs/>
          <w:sz w:val="24"/>
          <w:szCs w:val="24"/>
          <w:u w:val="single"/>
        </w:rPr>
      </w:pPr>
      <w:r w:rsidRPr="00B71310">
        <w:rPr>
          <w:b/>
          <w:bCs/>
          <w:sz w:val="24"/>
          <w:szCs w:val="24"/>
          <w:u w:val="single"/>
        </w:rPr>
        <w:t>ΕΚΛΟΓΙΚΟΣ ΚΑΤΑΛΟΓΟΣ ΓΙΑ ΕΚΠΡΟΣΩΠΟ ΚΑΙ ΑΝΑΠΛΗΡΩΤΗ ΤΟΥ ΕΙΔΙΚΟΥ ΤΕΧΝΙΚΟΥ ΕΡΓΑΣΤΗΡΙΑΚΟΥ ΠΡΟΣΩΠΙΚΟΥ (Ε.Τ.Ε.Π.)</w:t>
      </w:r>
    </w:p>
    <w:p w14:paraId="52A6B48B" w14:textId="48DEA47F" w:rsidR="00BD1CDC" w:rsidRDefault="00FF440D" w:rsidP="00FF440D">
      <w:pPr>
        <w:jc w:val="center"/>
        <w:rPr>
          <w:b/>
          <w:bCs/>
          <w:sz w:val="24"/>
          <w:szCs w:val="24"/>
          <w:u w:val="single"/>
        </w:rPr>
      </w:pPr>
      <w:r w:rsidRPr="00B71310">
        <w:rPr>
          <w:b/>
          <w:bCs/>
          <w:sz w:val="24"/>
          <w:szCs w:val="24"/>
          <w:u w:val="single"/>
        </w:rPr>
        <w:t xml:space="preserve">ΣΤΗ ΣΥΝΕΛΕΥΣΗ ΤΟΥ </w:t>
      </w:r>
      <w:r w:rsidR="00BD1CDC">
        <w:rPr>
          <w:b/>
          <w:bCs/>
          <w:sz w:val="24"/>
          <w:szCs w:val="24"/>
          <w:u w:val="single"/>
        </w:rPr>
        <w:t xml:space="preserve">ΤΟΜΕΑ </w:t>
      </w:r>
      <w:r w:rsidR="00BD1CDC" w:rsidRPr="00BD1CDC">
        <w:rPr>
          <w:b/>
          <w:bCs/>
          <w:sz w:val="24"/>
          <w:szCs w:val="24"/>
          <w:u w:val="single"/>
        </w:rPr>
        <w:t>ΨΥΧΟΛΟΓΙΑΣ ΤΗΣ ΕΠΙΚΟΙΝΩΝΙΑΣ, ΕΠΙΚΟΙΝΩΝΙΑΚΩΝ ΠΡΑΚΤΙΚΩΝ ΚΑΙ ΣΧΕΔΙΑΣΜΟΥ</w:t>
      </w:r>
      <w:r w:rsidR="00BD1CDC">
        <w:rPr>
          <w:b/>
          <w:bCs/>
          <w:sz w:val="24"/>
          <w:szCs w:val="24"/>
          <w:u w:val="single"/>
        </w:rPr>
        <w:t xml:space="preserve"> ΤΟΥ</w:t>
      </w:r>
      <w:r w:rsidR="00BD1CDC" w:rsidRPr="00BD1CDC">
        <w:rPr>
          <w:b/>
          <w:bCs/>
          <w:sz w:val="24"/>
          <w:szCs w:val="24"/>
          <w:u w:val="single"/>
        </w:rPr>
        <w:t xml:space="preserve"> </w:t>
      </w:r>
      <w:r w:rsidRPr="00B71310">
        <w:rPr>
          <w:b/>
          <w:bCs/>
          <w:sz w:val="24"/>
          <w:szCs w:val="24"/>
          <w:u w:val="single"/>
        </w:rPr>
        <w:t xml:space="preserve">ΤΜΗΜΑΤΟΣ </w:t>
      </w:r>
    </w:p>
    <w:p w14:paraId="4CD47228" w14:textId="52D864FA" w:rsidR="00D3508C" w:rsidRPr="00B71310" w:rsidRDefault="00FF440D" w:rsidP="00FF440D">
      <w:pPr>
        <w:jc w:val="center"/>
        <w:rPr>
          <w:b/>
          <w:bCs/>
          <w:sz w:val="24"/>
          <w:szCs w:val="24"/>
          <w:u w:val="single"/>
        </w:rPr>
      </w:pPr>
      <w:r w:rsidRPr="00B71310">
        <w:rPr>
          <w:b/>
          <w:bCs/>
          <w:sz w:val="24"/>
          <w:szCs w:val="24"/>
          <w:u w:val="single"/>
        </w:rPr>
        <w:t>ΕΠΙΚΟΙΝΩΝΙΑΣ ΚΑΙ Μ.Μ.Ε.</w:t>
      </w:r>
    </w:p>
    <w:p w14:paraId="574D795D" w14:textId="5235D1E1" w:rsidR="00FF440D" w:rsidRDefault="00FF440D" w:rsidP="00FF440D">
      <w:pPr>
        <w:jc w:val="center"/>
        <w:rPr>
          <w:b/>
          <w:bCs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487"/>
        <w:gridCol w:w="3487"/>
        <w:gridCol w:w="3487"/>
      </w:tblGrid>
      <w:tr w:rsidR="00FF440D" w:rsidRPr="00B71310" w14:paraId="64C8CCE1" w14:textId="77777777" w:rsidTr="00B71310">
        <w:trPr>
          <w:jc w:val="center"/>
        </w:trPr>
        <w:tc>
          <w:tcPr>
            <w:tcW w:w="1129" w:type="dxa"/>
          </w:tcPr>
          <w:p w14:paraId="281309CC" w14:textId="34F65A54" w:rsidR="00FF440D" w:rsidRPr="00B71310" w:rsidRDefault="00FF440D" w:rsidP="00FF440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71310">
              <w:rPr>
                <w:b/>
                <w:bCs/>
                <w:sz w:val="24"/>
                <w:szCs w:val="24"/>
                <w:u w:val="single"/>
              </w:rPr>
              <w:t>Α/α</w:t>
            </w:r>
          </w:p>
        </w:tc>
        <w:tc>
          <w:tcPr>
            <w:tcW w:w="3487" w:type="dxa"/>
          </w:tcPr>
          <w:p w14:paraId="7D6B9B11" w14:textId="57A16EC5" w:rsidR="00FF440D" w:rsidRPr="00B71310" w:rsidRDefault="00FF440D" w:rsidP="00FF440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71310">
              <w:rPr>
                <w:b/>
                <w:bCs/>
                <w:sz w:val="24"/>
                <w:szCs w:val="24"/>
                <w:u w:val="single"/>
              </w:rPr>
              <w:t>ΟΝΟΜΑΤΕΠΩΝΥΜΟ</w:t>
            </w:r>
          </w:p>
        </w:tc>
        <w:tc>
          <w:tcPr>
            <w:tcW w:w="3487" w:type="dxa"/>
          </w:tcPr>
          <w:p w14:paraId="2428D1B7" w14:textId="6235B779" w:rsidR="00FF440D" w:rsidRPr="00B71310" w:rsidRDefault="00FF440D" w:rsidP="00FF440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71310">
              <w:rPr>
                <w:b/>
                <w:bCs/>
                <w:sz w:val="24"/>
                <w:szCs w:val="24"/>
                <w:u w:val="single"/>
              </w:rPr>
              <w:t>ΤΜΗΜΑ</w:t>
            </w:r>
          </w:p>
        </w:tc>
        <w:tc>
          <w:tcPr>
            <w:tcW w:w="3487" w:type="dxa"/>
          </w:tcPr>
          <w:p w14:paraId="4D021ABE" w14:textId="35456826" w:rsidR="00FF440D" w:rsidRPr="00B71310" w:rsidRDefault="00FF440D" w:rsidP="00FF440D">
            <w:pPr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B71310">
              <w:rPr>
                <w:b/>
                <w:bCs/>
                <w:sz w:val="24"/>
                <w:szCs w:val="24"/>
                <w:u w:val="single"/>
              </w:rPr>
              <w:t>Ε-ΜΑΙ</w:t>
            </w:r>
            <w:r w:rsidRPr="00B71310">
              <w:rPr>
                <w:b/>
                <w:bCs/>
                <w:sz w:val="24"/>
                <w:szCs w:val="24"/>
                <w:u w:val="single"/>
                <w:lang w:val="en-US"/>
              </w:rPr>
              <w:t>L</w:t>
            </w:r>
          </w:p>
        </w:tc>
      </w:tr>
      <w:tr w:rsidR="00FF440D" w:rsidRPr="00B71310" w14:paraId="49C35876" w14:textId="77777777" w:rsidTr="00B71310">
        <w:trPr>
          <w:jc w:val="center"/>
        </w:trPr>
        <w:tc>
          <w:tcPr>
            <w:tcW w:w="1129" w:type="dxa"/>
          </w:tcPr>
          <w:p w14:paraId="0668B61F" w14:textId="69F410D2" w:rsidR="00FF440D" w:rsidRPr="00AD3D63" w:rsidRDefault="00FF440D" w:rsidP="00FF440D">
            <w:pPr>
              <w:jc w:val="center"/>
              <w:rPr>
                <w:sz w:val="24"/>
                <w:szCs w:val="24"/>
              </w:rPr>
            </w:pPr>
            <w:r w:rsidRPr="00AD3D63">
              <w:rPr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14:paraId="7A1F89B1" w14:textId="65757E9D" w:rsidR="00FF440D" w:rsidRPr="00B71310" w:rsidRDefault="00FF440D" w:rsidP="00FF440D">
            <w:pPr>
              <w:jc w:val="center"/>
              <w:rPr>
                <w:sz w:val="24"/>
                <w:szCs w:val="24"/>
              </w:rPr>
            </w:pPr>
            <w:proofErr w:type="spellStart"/>
            <w:r w:rsidRPr="00B71310">
              <w:rPr>
                <w:sz w:val="24"/>
                <w:szCs w:val="24"/>
              </w:rPr>
              <w:t>Σίβερα</w:t>
            </w:r>
            <w:proofErr w:type="spellEnd"/>
            <w:r w:rsidRPr="00B71310">
              <w:rPr>
                <w:sz w:val="24"/>
                <w:szCs w:val="24"/>
              </w:rPr>
              <w:t xml:space="preserve"> </w:t>
            </w:r>
            <w:proofErr w:type="spellStart"/>
            <w:r w:rsidRPr="00B71310">
              <w:rPr>
                <w:sz w:val="24"/>
                <w:szCs w:val="24"/>
              </w:rPr>
              <w:t>Αριάννα</w:t>
            </w:r>
            <w:proofErr w:type="spellEnd"/>
          </w:p>
        </w:tc>
        <w:tc>
          <w:tcPr>
            <w:tcW w:w="3487" w:type="dxa"/>
          </w:tcPr>
          <w:p w14:paraId="26F2419D" w14:textId="03A51E18" w:rsidR="00FF440D" w:rsidRPr="00B71310" w:rsidRDefault="00FF440D" w:rsidP="00FF440D">
            <w:pPr>
              <w:jc w:val="center"/>
              <w:rPr>
                <w:sz w:val="24"/>
                <w:szCs w:val="24"/>
              </w:rPr>
            </w:pPr>
            <w:r w:rsidRPr="00B71310">
              <w:rPr>
                <w:sz w:val="24"/>
                <w:szCs w:val="24"/>
              </w:rPr>
              <w:t>Ε.Μ.Μ.Ε.</w:t>
            </w:r>
          </w:p>
        </w:tc>
        <w:tc>
          <w:tcPr>
            <w:tcW w:w="3487" w:type="dxa"/>
          </w:tcPr>
          <w:p w14:paraId="36CBF6AF" w14:textId="751BDB2C" w:rsidR="00FF440D" w:rsidRPr="00B71310" w:rsidRDefault="00FF440D" w:rsidP="00FF440D">
            <w:pPr>
              <w:jc w:val="center"/>
              <w:rPr>
                <w:sz w:val="24"/>
                <w:szCs w:val="24"/>
                <w:lang w:val="en-US"/>
              </w:rPr>
            </w:pPr>
            <w:r w:rsidRPr="00B71310">
              <w:rPr>
                <w:sz w:val="24"/>
                <w:szCs w:val="24"/>
                <w:lang w:val="en-US"/>
              </w:rPr>
              <w:t>asivera@media.uoa.gr</w:t>
            </w:r>
          </w:p>
        </w:tc>
      </w:tr>
      <w:tr w:rsidR="00FF440D" w:rsidRPr="00B71310" w14:paraId="019CC44C" w14:textId="77777777" w:rsidTr="00B71310">
        <w:trPr>
          <w:jc w:val="center"/>
        </w:trPr>
        <w:tc>
          <w:tcPr>
            <w:tcW w:w="1129" w:type="dxa"/>
          </w:tcPr>
          <w:p w14:paraId="66258C3E" w14:textId="53362CFE" w:rsidR="00FF440D" w:rsidRPr="00AD3D63" w:rsidRDefault="00FF440D" w:rsidP="00FF440D">
            <w:pPr>
              <w:jc w:val="center"/>
              <w:rPr>
                <w:sz w:val="24"/>
                <w:szCs w:val="24"/>
              </w:rPr>
            </w:pPr>
            <w:r w:rsidRPr="00AD3D63">
              <w:rPr>
                <w:sz w:val="24"/>
                <w:szCs w:val="24"/>
              </w:rPr>
              <w:t>2</w:t>
            </w:r>
          </w:p>
        </w:tc>
        <w:tc>
          <w:tcPr>
            <w:tcW w:w="3487" w:type="dxa"/>
          </w:tcPr>
          <w:p w14:paraId="49821D82" w14:textId="08B50993" w:rsidR="00FF440D" w:rsidRPr="00B71310" w:rsidRDefault="00FF440D" w:rsidP="00FF440D">
            <w:pPr>
              <w:jc w:val="center"/>
              <w:rPr>
                <w:sz w:val="24"/>
                <w:szCs w:val="24"/>
              </w:rPr>
            </w:pPr>
            <w:proofErr w:type="spellStart"/>
            <w:r w:rsidRPr="00B71310">
              <w:rPr>
                <w:sz w:val="24"/>
                <w:szCs w:val="24"/>
              </w:rPr>
              <w:t>Λάββα</w:t>
            </w:r>
            <w:proofErr w:type="spellEnd"/>
            <w:r w:rsidRPr="00B71310">
              <w:rPr>
                <w:sz w:val="24"/>
                <w:szCs w:val="24"/>
              </w:rPr>
              <w:t xml:space="preserve"> Ρούλα</w:t>
            </w:r>
          </w:p>
        </w:tc>
        <w:tc>
          <w:tcPr>
            <w:tcW w:w="3487" w:type="dxa"/>
          </w:tcPr>
          <w:p w14:paraId="1FB2EF27" w14:textId="769A76A2" w:rsidR="00FF440D" w:rsidRPr="00B71310" w:rsidRDefault="00FF440D" w:rsidP="00FF440D">
            <w:pPr>
              <w:jc w:val="center"/>
              <w:rPr>
                <w:sz w:val="24"/>
                <w:szCs w:val="24"/>
              </w:rPr>
            </w:pPr>
            <w:r w:rsidRPr="00B71310">
              <w:rPr>
                <w:sz w:val="24"/>
                <w:szCs w:val="24"/>
              </w:rPr>
              <w:t>Ε.Μ.Μ.Ε.</w:t>
            </w:r>
          </w:p>
        </w:tc>
        <w:tc>
          <w:tcPr>
            <w:tcW w:w="3487" w:type="dxa"/>
          </w:tcPr>
          <w:p w14:paraId="2E8D665D" w14:textId="723698E4" w:rsidR="00FF440D" w:rsidRPr="00B71310" w:rsidRDefault="00FF440D" w:rsidP="00FF440D">
            <w:pPr>
              <w:jc w:val="center"/>
              <w:rPr>
                <w:sz w:val="24"/>
                <w:szCs w:val="24"/>
                <w:lang w:val="en-US"/>
              </w:rPr>
            </w:pPr>
            <w:r w:rsidRPr="00B71310">
              <w:rPr>
                <w:sz w:val="24"/>
                <w:szCs w:val="24"/>
                <w:lang w:val="en-US"/>
              </w:rPr>
              <w:t>rtsitsop@media.uoa.gr</w:t>
            </w:r>
          </w:p>
        </w:tc>
      </w:tr>
    </w:tbl>
    <w:p w14:paraId="75C1908F" w14:textId="77777777" w:rsidR="00FF440D" w:rsidRPr="00FF440D" w:rsidRDefault="00FF440D" w:rsidP="00B71310">
      <w:pPr>
        <w:ind w:left="-142"/>
        <w:jc w:val="center"/>
        <w:rPr>
          <w:b/>
          <w:bCs/>
          <w:u w:val="single"/>
        </w:rPr>
      </w:pPr>
    </w:p>
    <w:sectPr w:rsidR="00FF440D" w:rsidRPr="00FF440D" w:rsidSect="00FF440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EE"/>
    <w:rsid w:val="005550EE"/>
    <w:rsid w:val="006F0214"/>
    <w:rsid w:val="00AD3D63"/>
    <w:rsid w:val="00B71310"/>
    <w:rsid w:val="00BD1CDC"/>
    <w:rsid w:val="00D3508C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B54D"/>
  <w15:chartTrackingRefBased/>
  <w15:docId w15:val="{061E919F-5783-428C-B1CD-00A30746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Chatzigiannidou</dc:creator>
  <cp:keywords/>
  <dc:description/>
  <cp:lastModifiedBy>Katerina Chatzigiannidou</cp:lastModifiedBy>
  <cp:revision>3</cp:revision>
  <dcterms:created xsi:type="dcterms:W3CDTF">2023-05-04T08:15:00Z</dcterms:created>
  <dcterms:modified xsi:type="dcterms:W3CDTF">2023-05-04T08:16:00Z</dcterms:modified>
</cp:coreProperties>
</file>