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2C" w:rsidRDefault="00963E2C" w:rsidP="00963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414042"/>
          <w:sz w:val="32"/>
          <w:szCs w:val="32"/>
          <w:lang w:eastAsia="el-GR"/>
        </w:rPr>
      </w:pPr>
      <w:r w:rsidRPr="00963E2C">
        <w:rPr>
          <w:rFonts w:ascii="Book Antiqua" w:eastAsia="Times New Roman" w:hAnsi="Book Antiqua" w:cs="Courier New"/>
          <w:b/>
          <w:color w:val="414042"/>
          <w:sz w:val="32"/>
          <w:szCs w:val="32"/>
          <w:lang w:eastAsia="el-GR"/>
        </w:rPr>
        <w:t>ΛΕΙΤΟΥΡΓΙΑ ΒΙΒΛΙΟΘΗΚΗΣ</w:t>
      </w:r>
    </w:p>
    <w:p w:rsidR="00963E2C" w:rsidRPr="00963E2C" w:rsidRDefault="00963E2C" w:rsidP="00963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414042"/>
          <w:sz w:val="32"/>
          <w:szCs w:val="32"/>
          <w:lang w:eastAsia="el-GR"/>
        </w:rPr>
      </w:pPr>
    </w:p>
    <w:p w:rsidR="00963E2C" w:rsidRPr="00963E2C" w:rsidRDefault="00963E2C" w:rsidP="00963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</w:pPr>
      <w:r w:rsidRPr="00963E2C"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  <w:t>Υστερα από την απόφαση αναστολής λειτουργίας των βιβλιοθηκών σας ενημερώνουμε ότι η βιβλιοθήκη της Σχολής μας διέκοψε μέχρι νεωτέρας την επιτόπια εξυπηρέτηση των χρηστών.</w:t>
      </w:r>
    </w:p>
    <w:p w:rsidR="00963E2C" w:rsidRPr="00963E2C" w:rsidRDefault="00963E2C" w:rsidP="00963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</w:pPr>
      <w:r w:rsidRPr="00963E2C"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  <w:t>Συνεχίζει όμως να λειτουργεί και να στηρίζει την εκπαιδευτική διαδικασία (ΠΕΡΓΑΜΟΣ, ΕΥΔΟΞΟΣ, παραγγελία άρθρων, ηλεκτρονική αποστολή έντυπου υλικού). Μέρος του προσωπικού εργάζεται στη βιβλιοθήκη και εξυπηρετεί τηλεφωνικά ή ηλεκτρονικά και μέρος του προσωπικού εργάζεται εξ αποστάσεως.</w:t>
      </w:r>
    </w:p>
    <w:p w:rsidR="00963E2C" w:rsidRPr="00963E2C" w:rsidRDefault="00963E2C" w:rsidP="00963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</w:pPr>
      <w:r w:rsidRPr="00963E2C"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  <w:t xml:space="preserve">Στην ιστοσελίδα της βιβλιοθήκης </w:t>
      </w:r>
      <w:hyperlink r:id="rId4" w:history="1">
        <w:r w:rsidRPr="00963E2C">
          <w:rPr>
            <w:rStyle w:val="-"/>
            <w:rFonts w:ascii="Book Antiqua" w:hAnsi="Book Antiqua" w:cstheme="minorHAnsi"/>
            <w:sz w:val="24"/>
            <w:szCs w:val="24"/>
          </w:rPr>
          <w:t>http://econpol.lib.uoa.gr/</w:t>
        </w:r>
      </w:hyperlink>
      <w:r w:rsidRPr="00963E2C"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  <w:t xml:space="preserve"> καθώς και στη σελίδα της στα social media   υπάρχουν ανακοινώσεις ενημέρωσης των χρηστών για τον τρόπο εξυπηρέτησής τους.</w:t>
      </w:r>
    </w:p>
    <w:p w:rsidR="00963E2C" w:rsidRPr="00963E2C" w:rsidRDefault="00963E2C" w:rsidP="00963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theme="minorHAnsi"/>
          <w:color w:val="414042"/>
          <w:sz w:val="24"/>
          <w:szCs w:val="24"/>
          <w:lang w:eastAsia="el-GR"/>
        </w:rPr>
      </w:pPr>
    </w:p>
    <w:sectPr w:rsidR="00963E2C" w:rsidRPr="00963E2C" w:rsidSect="000841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3E2C"/>
    <w:rsid w:val="00084106"/>
    <w:rsid w:val="00331A72"/>
    <w:rsid w:val="00944BE5"/>
    <w:rsid w:val="00963E2C"/>
    <w:rsid w:val="00AC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63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63E2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963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pol.lib.uo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Λίλη</dc:creator>
  <cp:lastModifiedBy>Γραμματεία</cp:lastModifiedBy>
  <cp:revision>2</cp:revision>
  <dcterms:created xsi:type="dcterms:W3CDTF">2020-05-14T10:15:00Z</dcterms:created>
  <dcterms:modified xsi:type="dcterms:W3CDTF">2020-05-14T10:15:00Z</dcterms:modified>
</cp:coreProperties>
</file>